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42" w:rsidRDefault="00D44C42" w:rsidP="00784655">
      <w:pPr>
        <w:widowControl/>
        <w:shd w:val="clear" w:color="auto" w:fill="FFFFFF"/>
        <w:spacing w:line="360" w:lineRule="atLeast"/>
        <w:rPr>
          <w:rFonts w:ascii="方正小标宋简体" w:eastAsia="方正小标宋简体" w:hAnsi="方正小标宋简体" w:cs="方正小标宋简体"/>
          <w:color w:val="666666"/>
          <w:kern w:val="0"/>
          <w:sz w:val="44"/>
          <w:szCs w:val="44"/>
        </w:rPr>
      </w:pPr>
      <w:r>
        <w:rPr>
          <w:rFonts w:ascii="方正黑体_GBK" w:eastAsia="方正黑体_GBK" w:hAnsi="楷体" w:cs="楷体" w:hint="eastAsia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楷体" w:cs="楷体"/>
          <w:sz w:val="32"/>
          <w:szCs w:val="32"/>
          <w:shd w:val="clear" w:color="auto" w:fill="FFFFFF"/>
        </w:rPr>
        <w:t>1</w:t>
      </w:r>
    </w:p>
    <w:p w:rsidR="00D44C42" w:rsidRPr="00A00BEC" w:rsidRDefault="00D44C42" w:rsidP="00784655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kern w:val="0"/>
          <w:sz w:val="18"/>
          <w:szCs w:val="18"/>
        </w:rPr>
      </w:pPr>
      <w:r w:rsidRPr="00A00BE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成品油市场情况统计表</w:t>
      </w:r>
    </w:p>
    <w:p w:rsidR="00D44C42" w:rsidRPr="00A00BEC" w:rsidRDefault="00D44C42" w:rsidP="00784655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kern w:val="0"/>
          <w:sz w:val="28"/>
          <w:szCs w:val="28"/>
        </w:rPr>
      </w:pPr>
      <w:r w:rsidRPr="00A00BEC">
        <w:rPr>
          <w:rFonts w:ascii="Arial" w:hAnsi="Arial" w:cs="Arial" w:hint="eastAsia"/>
          <w:kern w:val="0"/>
          <w:sz w:val="28"/>
          <w:szCs w:val="28"/>
        </w:rPr>
        <w:t>填报单位：</w:t>
      </w:r>
      <w:r w:rsidRPr="00A00BEC">
        <w:rPr>
          <w:rFonts w:ascii="Arial" w:hAnsi="Arial" w:cs="Arial"/>
          <w:kern w:val="0"/>
          <w:sz w:val="28"/>
          <w:szCs w:val="28"/>
        </w:rPr>
        <w:t xml:space="preserve">                         </w:t>
      </w:r>
      <w:r w:rsidRPr="00A00BEC">
        <w:rPr>
          <w:rFonts w:ascii="Arial" w:hAnsi="Arial" w:cs="Arial" w:hint="eastAsia"/>
          <w:kern w:val="0"/>
          <w:sz w:val="28"/>
          <w:szCs w:val="28"/>
        </w:rPr>
        <w:t>填报时间：</w:t>
      </w:r>
    </w:p>
    <w:tbl>
      <w:tblPr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5"/>
        <w:gridCol w:w="1754"/>
        <w:gridCol w:w="2146"/>
        <w:gridCol w:w="1737"/>
        <w:gridCol w:w="1754"/>
      </w:tblGrid>
      <w:tr w:rsidR="00D44C42" w:rsidRPr="00A00BEC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00BEC">
              <w:rPr>
                <w:rFonts w:ascii="Arial" w:hAnsi="Arial" w:cs="Arial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00BEC">
              <w:rPr>
                <w:rFonts w:ascii="Arial" w:hAnsi="Arial" w:cs="Arial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00BEC">
              <w:rPr>
                <w:rFonts w:ascii="Arial" w:hAnsi="Arial" w:cs="Arial" w:hint="eastAsia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00BEC">
              <w:rPr>
                <w:rFonts w:ascii="Arial" w:hAnsi="Arial" w:cs="Arial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00BEC">
              <w:rPr>
                <w:rFonts w:ascii="Arial" w:hAnsi="Arial" w:cs="Arial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D44C42" w:rsidRPr="00A00BEC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RPr="00A00BEC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RPr="00A00BEC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Pr="00A00BEC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  <w:tr w:rsidR="00D44C42" w:rsidTr="00AB638C"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</w:tr>
    </w:tbl>
    <w:p w:rsidR="00D44C42" w:rsidRDefault="00D44C42" w:rsidP="0078465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填表人：</w:t>
      </w:r>
      <w:r>
        <w:rPr>
          <w:rFonts w:ascii="Arial" w:hAnsi="Arial" w:cs="Arial"/>
          <w:kern w:val="0"/>
          <w:sz w:val="28"/>
          <w:szCs w:val="28"/>
        </w:rPr>
        <w:t xml:space="preserve">                        </w:t>
      </w:r>
      <w:r>
        <w:rPr>
          <w:rFonts w:ascii="Arial" w:hAnsi="Arial" w:cs="Arial" w:hint="eastAsia"/>
          <w:kern w:val="0"/>
          <w:sz w:val="28"/>
          <w:szCs w:val="28"/>
        </w:rPr>
        <w:t>负责人：</w:t>
      </w:r>
    </w:p>
    <w:p w:rsidR="00D44C42" w:rsidRDefault="00D44C42" w:rsidP="00784655"/>
    <w:p w:rsidR="00D44C42" w:rsidRDefault="00D44C42" w:rsidP="00FA12FD"/>
    <w:p w:rsidR="00D44C42" w:rsidRDefault="00D44C42" w:rsidP="00784655">
      <w:pPr>
        <w:rPr>
          <w:rFonts w:ascii="方正黑体_GBK" w:eastAsia="方正黑体_GBK" w:hAnsi="楷体" w:cs="楷体"/>
          <w:sz w:val="32"/>
          <w:szCs w:val="32"/>
          <w:shd w:val="clear" w:color="auto" w:fill="FFFFFF"/>
        </w:rPr>
      </w:pPr>
      <w:r>
        <w:rPr>
          <w:rFonts w:ascii="方正黑体_GBK" w:eastAsia="方正黑体_GBK" w:hAnsi="楷体" w:cs="楷体" w:hint="eastAsia"/>
          <w:sz w:val="32"/>
          <w:szCs w:val="32"/>
          <w:shd w:val="clear" w:color="auto" w:fill="FFFFFF"/>
        </w:rPr>
        <w:lastRenderedPageBreak/>
        <w:t>附件</w:t>
      </w:r>
      <w:r>
        <w:rPr>
          <w:rFonts w:ascii="方正黑体_GBK" w:eastAsia="方正黑体_GBK" w:hAnsi="楷体" w:cs="楷体"/>
          <w:sz w:val="32"/>
          <w:szCs w:val="32"/>
          <w:shd w:val="clear" w:color="auto" w:fill="FFFFFF"/>
        </w:rPr>
        <w:t>2</w:t>
      </w:r>
    </w:p>
    <w:p w:rsidR="00D44C42" w:rsidRDefault="00D44C42" w:rsidP="0078465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联系人信息表</w:t>
      </w:r>
    </w:p>
    <w:p w:rsidR="00D44C42" w:rsidRDefault="00D44C42" w:rsidP="00784655"/>
    <w:p w:rsidR="00D44C42" w:rsidRDefault="00D44C42" w:rsidP="00784655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填报单位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牵头科室：</w:t>
      </w:r>
      <w:r>
        <w:rPr>
          <w:rFonts w:ascii="宋体" w:hAnsi="宋体" w:cs="宋体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D44C42" w:rsidTr="00AB638C"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手机号码</w:t>
            </w:r>
          </w:p>
        </w:tc>
      </w:tr>
      <w:tr w:rsidR="00D44C42" w:rsidTr="00AB638C">
        <w:trPr>
          <w:trHeight w:val="889"/>
        </w:trPr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分管领导</w:t>
            </w: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44C42" w:rsidTr="00AB638C">
        <w:trPr>
          <w:trHeight w:val="959"/>
        </w:trPr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联系人</w:t>
            </w:r>
            <w:r w:rsidRPr="00B24437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D44C42" w:rsidTr="00AB638C">
        <w:trPr>
          <w:trHeight w:val="939"/>
        </w:trPr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B24437">
              <w:rPr>
                <w:rFonts w:ascii="宋体" w:hAnsi="宋体" w:cs="宋体" w:hint="eastAsia"/>
                <w:sz w:val="28"/>
                <w:szCs w:val="28"/>
              </w:rPr>
              <w:t>联系人</w:t>
            </w:r>
            <w:r w:rsidRPr="00B24437"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D44C42" w:rsidRPr="00B24437" w:rsidRDefault="00D44C42" w:rsidP="00AB638C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D44C42" w:rsidRDefault="00D44C42" w:rsidP="007846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注：《联系人信息表》请于</w:t>
      </w:r>
      <w:smartTag w:uri="urn:schemas-microsoft-com:office:smarttags" w:element="chsdate">
        <w:smartTagPr>
          <w:attr w:name="Year" w:val="2020"/>
          <w:attr w:name="Month" w:val="4"/>
          <w:attr w:name="Day" w:val="27"/>
          <w:attr w:name="IsLunarDate" w:val="False"/>
          <w:attr w:name="IsROCDate" w:val="False"/>
        </w:smartTagPr>
        <w:r>
          <w:rPr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27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前报送。</w:t>
      </w:r>
      <w:r>
        <w:rPr>
          <w:sz w:val="28"/>
          <w:szCs w:val="28"/>
        </w:rPr>
        <w:t xml:space="preserve">  </w:t>
      </w:r>
    </w:p>
    <w:p w:rsidR="00D44C42" w:rsidRPr="00904E90" w:rsidRDefault="00D44C42" w:rsidP="00784655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FA12FD"/>
    <w:p w:rsidR="00D44C42" w:rsidRDefault="00D44C42" w:rsidP="00784655">
      <w:pPr>
        <w:widowControl/>
        <w:shd w:val="clear" w:color="auto" w:fill="FFFFFF"/>
        <w:spacing w:line="360" w:lineRule="atLeast"/>
        <w:jc w:val="left"/>
        <w:rPr>
          <w:rFonts w:ascii="方正黑体_GBK" w:eastAsia="方正黑体_GBK" w:hAnsi="楷体" w:cs="楷体"/>
          <w:kern w:val="0"/>
          <w:sz w:val="32"/>
          <w:szCs w:val="32"/>
        </w:rPr>
      </w:pPr>
      <w:r>
        <w:rPr>
          <w:rFonts w:ascii="方正黑体_GBK" w:eastAsia="方正黑体_GBK" w:hAnsi="楷体" w:cs="楷体" w:hint="eastAsia"/>
          <w:kern w:val="0"/>
          <w:sz w:val="32"/>
          <w:szCs w:val="32"/>
        </w:rPr>
        <w:lastRenderedPageBreak/>
        <w:t>附件</w:t>
      </w:r>
      <w:r>
        <w:rPr>
          <w:rFonts w:ascii="方正黑体_GBK" w:eastAsia="方正黑体_GBK" w:hAnsi="楷体" w:cs="楷体"/>
          <w:kern w:val="0"/>
          <w:sz w:val="32"/>
          <w:szCs w:val="32"/>
        </w:rPr>
        <w:t>3</w:t>
      </w:r>
    </w:p>
    <w:p w:rsidR="00D44C42" w:rsidRDefault="00D44C42" w:rsidP="00784655">
      <w:pPr>
        <w:widowControl/>
        <w:shd w:val="clear" w:color="auto" w:fill="FFFFFF"/>
        <w:spacing w:line="360" w:lineRule="atLeast"/>
        <w:ind w:firstLine="48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成品油市场专项整治统计表</w:t>
      </w:r>
    </w:p>
    <w:p w:rsidR="00D44C42" w:rsidRDefault="00D44C42" w:rsidP="00784655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填表单位：（盖章）</w:t>
      </w:r>
      <w:r>
        <w:rPr>
          <w:rFonts w:ascii="Arial" w:hAnsi="Arial" w:cs="Arial"/>
          <w:kern w:val="0"/>
          <w:sz w:val="28"/>
          <w:szCs w:val="28"/>
        </w:rPr>
        <w:t xml:space="preserve">              </w:t>
      </w:r>
      <w:r>
        <w:rPr>
          <w:rFonts w:ascii="Arial" w:hAnsi="Arial" w:cs="Arial" w:hint="eastAsia"/>
          <w:kern w:val="0"/>
          <w:sz w:val="28"/>
          <w:szCs w:val="28"/>
        </w:rPr>
        <w:t>填表时间：</w:t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ascii="Arial" w:hAnsi="Arial" w:cs="Arial" w:hint="eastAsia"/>
          <w:kern w:val="0"/>
          <w:sz w:val="28"/>
          <w:szCs w:val="28"/>
        </w:rPr>
        <w:t>年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kern w:val="0"/>
          <w:sz w:val="28"/>
          <w:szCs w:val="28"/>
        </w:rPr>
        <w:t>月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  <w:r>
        <w:rPr>
          <w:rFonts w:ascii="Arial" w:hAnsi="Arial" w:cs="Arial" w:hint="eastAsia"/>
          <w:kern w:val="0"/>
          <w:sz w:val="28"/>
          <w:szCs w:val="28"/>
        </w:rPr>
        <w:t>日</w:t>
      </w:r>
    </w:p>
    <w:tbl>
      <w:tblPr>
        <w:tblW w:w="0" w:type="auto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63"/>
        <w:gridCol w:w="4429"/>
        <w:gridCol w:w="3204"/>
      </w:tblGrid>
      <w:tr w:rsidR="00D44C42" w:rsidTr="00AB638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序号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项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</w:rPr>
              <w:t>目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数</w:t>
            </w:r>
            <w:r>
              <w:rPr>
                <w:rFonts w:ascii="Arial" w:hAnsi="Arial" w:cs="Arial"/>
                <w:kern w:val="0"/>
                <w:sz w:val="24"/>
              </w:rPr>
              <w:t> </w:t>
            </w:r>
            <w:r>
              <w:rPr>
                <w:rFonts w:ascii="Arial" w:hAnsi="Arial" w:cs="Arial" w:hint="eastAsia"/>
                <w:kern w:val="0"/>
                <w:sz w:val="24"/>
              </w:rPr>
              <w:t>量</w:t>
            </w:r>
          </w:p>
        </w:tc>
      </w:tr>
      <w:tr w:rsidR="00D44C42" w:rsidTr="00AB638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查处无照经营、超范围经营违法行为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2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查处向未经许可非法从事成品油生产经营企业采购成品油违法行为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销售国家明令淘汰并禁止销售的油品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44C42" w:rsidRDefault="00D44C42" w:rsidP="00AB638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销售非法炼制的、假冒劣质的、与标号标识不相符的油品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44C42" w:rsidRDefault="00D44C42" w:rsidP="00AB638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销售擅自兑制油品或在油品中违法添加化工原料的油品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6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掺杂使假、以次充好、短斤少两的违法行为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44C42" w:rsidRDefault="00D44C42" w:rsidP="00AB638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走私违法行为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8</w:t>
            </w:r>
          </w:p>
        </w:tc>
        <w:tc>
          <w:tcPr>
            <w:tcW w:w="4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查处其它违法行为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4C42" w:rsidRDefault="00D44C42" w:rsidP="00AB638C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D44C42" w:rsidTr="00AB638C">
        <w:trPr>
          <w:trHeight w:val="990"/>
        </w:trPr>
        <w:tc>
          <w:tcPr>
            <w:tcW w:w="8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成品油质量抽检情况：整治中共抽检加油站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户，成品油批发企业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户，成品油仓储企业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户。抽检成品油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个批次，不合格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个批次。其中抽检汽油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个批次，不合格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个批次；抽检柴油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个批次，不合格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个批次。</w:t>
            </w:r>
          </w:p>
        </w:tc>
      </w:tr>
      <w:tr w:rsidR="00D44C42" w:rsidTr="00AB638C">
        <w:trPr>
          <w:trHeight w:val="1230"/>
        </w:trPr>
        <w:tc>
          <w:tcPr>
            <w:tcW w:w="83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44C42" w:rsidRDefault="00D44C42" w:rsidP="00AB638C">
            <w:pPr>
              <w:widowControl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专项整治情况：截止</w:t>
            </w:r>
            <w:r>
              <w:rPr>
                <w:rFonts w:ascii="Arial" w:hAnsi="Arial" w:cs="Arial"/>
                <w:kern w:val="0"/>
                <w:sz w:val="24"/>
              </w:rPr>
              <w:t>10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/>
                <w:kern w:val="0"/>
                <w:sz w:val="24"/>
              </w:rPr>
              <w:t>31</w:t>
            </w:r>
            <w:r>
              <w:rPr>
                <w:rFonts w:ascii="Arial" w:hAnsi="Arial" w:cs="Arial" w:hint="eastAsia"/>
                <w:kern w:val="0"/>
                <w:sz w:val="24"/>
              </w:rPr>
              <w:t>日，实有加油站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户，检查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户次，共责令整改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户；立案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件；罚没款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万元；没收非法所得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万元；吊销营业执照</w:t>
            </w:r>
            <w:r>
              <w:rPr>
                <w:rFonts w:ascii="Arial" w:hAnsi="Arial" w:cs="Arial"/>
                <w:kern w:val="0"/>
                <w:sz w:val="24"/>
              </w:rPr>
              <w:t xml:space="preserve">     </w:t>
            </w:r>
            <w:r>
              <w:rPr>
                <w:rFonts w:ascii="Arial" w:hAnsi="Arial" w:cs="Arial" w:hint="eastAsia"/>
                <w:kern w:val="0"/>
                <w:sz w:val="24"/>
              </w:rPr>
              <w:t>户；取缔无照经营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户；移交司法机关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件。</w:t>
            </w:r>
          </w:p>
        </w:tc>
      </w:tr>
    </w:tbl>
    <w:p w:rsidR="00D44C42" w:rsidRDefault="00D44C42" w:rsidP="00784655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填表人：</w:t>
      </w:r>
      <w:r>
        <w:rPr>
          <w:rFonts w:ascii="Arial" w:hAnsi="Arial" w:cs="Arial"/>
          <w:kern w:val="0"/>
          <w:sz w:val="28"/>
          <w:szCs w:val="28"/>
        </w:rPr>
        <w:t xml:space="preserve">                        </w:t>
      </w:r>
      <w:r>
        <w:rPr>
          <w:rFonts w:ascii="Arial" w:hAnsi="Arial" w:cs="Arial" w:hint="eastAsia"/>
          <w:kern w:val="0"/>
          <w:sz w:val="28"/>
          <w:szCs w:val="28"/>
        </w:rPr>
        <w:t>负责人：</w:t>
      </w:r>
    </w:p>
    <w:p w:rsidR="00D44C42" w:rsidRDefault="00D44C42" w:rsidP="00784655"/>
    <w:p w:rsidR="00D44C42" w:rsidRPr="00FA12FD" w:rsidRDefault="00D44C42" w:rsidP="00FA12FD"/>
    <w:sectPr w:rsidR="00D44C42" w:rsidRPr="00FA12FD" w:rsidSect="00511330">
      <w:footerReference w:type="even" r:id="rId6"/>
      <w:footerReference w:type="default" r:id="rId7"/>
      <w:pgSz w:w="11906" w:h="16838" w:code="9"/>
      <w:pgMar w:top="1701" w:right="1474" w:bottom="1701" w:left="1588" w:header="851" w:footer="992" w:gutter="0"/>
      <w:pgNumType w:fmt="numberInDash"/>
      <w:cols w:space="425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F19" w:rsidRDefault="00717F19" w:rsidP="00A01A94">
      <w:r>
        <w:separator/>
      </w:r>
    </w:p>
  </w:endnote>
  <w:endnote w:type="continuationSeparator" w:id="0">
    <w:p w:rsidR="00717F19" w:rsidRDefault="00717F19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2" w:rsidRDefault="00123F2C" w:rsidP="00FE27A2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44C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C42" w:rsidRDefault="00D44C42" w:rsidP="009203B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42" w:rsidRPr="009203B3" w:rsidRDefault="00123F2C" w:rsidP="005D5836">
    <w:pPr>
      <w:pStyle w:val="a4"/>
      <w:framePr w:wrap="around" w:vAnchor="text" w:hAnchor="margin" w:xAlign="outside" w:y="1"/>
      <w:ind w:leftChars="100" w:left="210" w:rightChars="100" w:right="210"/>
      <w:rPr>
        <w:rStyle w:val="a6"/>
        <w:rFonts w:ascii="宋体"/>
        <w:sz w:val="28"/>
        <w:szCs w:val="28"/>
      </w:rPr>
    </w:pPr>
    <w:r w:rsidRPr="009203B3">
      <w:rPr>
        <w:rStyle w:val="a6"/>
        <w:rFonts w:ascii="宋体" w:hAnsi="宋体"/>
        <w:sz w:val="28"/>
        <w:szCs w:val="28"/>
      </w:rPr>
      <w:fldChar w:fldCharType="begin"/>
    </w:r>
    <w:r w:rsidR="00D44C42" w:rsidRPr="009203B3">
      <w:rPr>
        <w:rStyle w:val="a6"/>
        <w:rFonts w:ascii="宋体" w:hAnsi="宋体"/>
        <w:sz w:val="28"/>
        <w:szCs w:val="28"/>
      </w:rPr>
      <w:instrText xml:space="preserve">PAGE  </w:instrText>
    </w:r>
    <w:r w:rsidRPr="009203B3">
      <w:rPr>
        <w:rStyle w:val="a6"/>
        <w:rFonts w:ascii="宋体" w:hAnsi="宋体"/>
        <w:sz w:val="28"/>
        <w:szCs w:val="28"/>
      </w:rPr>
      <w:fldChar w:fldCharType="separate"/>
    </w:r>
    <w:r w:rsidR="005D5836">
      <w:rPr>
        <w:rStyle w:val="a6"/>
        <w:rFonts w:ascii="宋体" w:hAnsi="宋体"/>
        <w:noProof/>
        <w:sz w:val="28"/>
        <w:szCs w:val="28"/>
      </w:rPr>
      <w:t>- 1 -</w:t>
    </w:r>
    <w:r w:rsidRPr="009203B3">
      <w:rPr>
        <w:rStyle w:val="a6"/>
        <w:rFonts w:ascii="宋体" w:hAnsi="宋体"/>
        <w:sz w:val="28"/>
        <w:szCs w:val="28"/>
      </w:rPr>
      <w:fldChar w:fldCharType="end"/>
    </w:r>
  </w:p>
  <w:p w:rsidR="00D44C42" w:rsidRDefault="00D44C42" w:rsidP="009203B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F19" w:rsidRDefault="00717F19" w:rsidP="00A01A94">
      <w:r>
        <w:separator/>
      </w:r>
    </w:p>
  </w:footnote>
  <w:footnote w:type="continuationSeparator" w:id="0">
    <w:p w:rsidR="00717F19" w:rsidRDefault="00717F19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94"/>
    <w:rsid w:val="00033FAD"/>
    <w:rsid w:val="00071DAC"/>
    <w:rsid w:val="00094B5B"/>
    <w:rsid w:val="000E280B"/>
    <w:rsid w:val="000F4642"/>
    <w:rsid w:val="00123F2C"/>
    <w:rsid w:val="00126B44"/>
    <w:rsid w:val="00131ED2"/>
    <w:rsid w:val="002113C7"/>
    <w:rsid w:val="00264581"/>
    <w:rsid w:val="00266354"/>
    <w:rsid w:val="00295400"/>
    <w:rsid w:val="002F0654"/>
    <w:rsid w:val="00344763"/>
    <w:rsid w:val="003A681E"/>
    <w:rsid w:val="003E7A94"/>
    <w:rsid w:val="00452436"/>
    <w:rsid w:val="005024AB"/>
    <w:rsid w:val="00511330"/>
    <w:rsid w:val="00524DA3"/>
    <w:rsid w:val="005348ED"/>
    <w:rsid w:val="0054290D"/>
    <w:rsid w:val="005D5836"/>
    <w:rsid w:val="00612054"/>
    <w:rsid w:val="00623D53"/>
    <w:rsid w:val="00642886"/>
    <w:rsid w:val="00660754"/>
    <w:rsid w:val="0068257A"/>
    <w:rsid w:val="006F18EC"/>
    <w:rsid w:val="00717F19"/>
    <w:rsid w:val="00772434"/>
    <w:rsid w:val="00783388"/>
    <w:rsid w:val="00784655"/>
    <w:rsid w:val="007A71D7"/>
    <w:rsid w:val="007B1E3F"/>
    <w:rsid w:val="007D4404"/>
    <w:rsid w:val="008378FC"/>
    <w:rsid w:val="00845547"/>
    <w:rsid w:val="0085052B"/>
    <w:rsid w:val="00863B2D"/>
    <w:rsid w:val="00864FCE"/>
    <w:rsid w:val="008753D3"/>
    <w:rsid w:val="008F624F"/>
    <w:rsid w:val="00904E90"/>
    <w:rsid w:val="009203B3"/>
    <w:rsid w:val="00924C75"/>
    <w:rsid w:val="00A00BEC"/>
    <w:rsid w:val="00A01A94"/>
    <w:rsid w:val="00A15CAB"/>
    <w:rsid w:val="00A318D1"/>
    <w:rsid w:val="00A424AD"/>
    <w:rsid w:val="00A434C6"/>
    <w:rsid w:val="00AB638C"/>
    <w:rsid w:val="00B17ACA"/>
    <w:rsid w:val="00B24437"/>
    <w:rsid w:val="00B84313"/>
    <w:rsid w:val="00BE0F7F"/>
    <w:rsid w:val="00C20079"/>
    <w:rsid w:val="00C220FF"/>
    <w:rsid w:val="00C875C1"/>
    <w:rsid w:val="00CB2AAE"/>
    <w:rsid w:val="00D44C42"/>
    <w:rsid w:val="00D60478"/>
    <w:rsid w:val="00DA1379"/>
    <w:rsid w:val="00DB705E"/>
    <w:rsid w:val="00DF0A7F"/>
    <w:rsid w:val="00E14769"/>
    <w:rsid w:val="00E35988"/>
    <w:rsid w:val="00EB5A29"/>
    <w:rsid w:val="00EE5F5A"/>
    <w:rsid w:val="00FA12FD"/>
    <w:rsid w:val="00FC357E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1A9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1A94"/>
    <w:rPr>
      <w:rFonts w:cs="Times New Roman"/>
      <w:sz w:val="18"/>
      <w:szCs w:val="18"/>
    </w:rPr>
  </w:style>
  <w:style w:type="paragraph" w:customStyle="1" w:styleId="a5">
    <w:name w:val="公文正文"/>
    <w:basedOn w:val="a"/>
    <w:uiPriority w:val="99"/>
    <w:rsid w:val="00FA12FD"/>
    <w:rPr>
      <w:rFonts w:ascii="Times New Roman" w:eastAsia="仿宋_GB2312" w:hAnsi="Times New Roman"/>
      <w:sz w:val="32"/>
      <w:szCs w:val="30"/>
    </w:rPr>
  </w:style>
  <w:style w:type="character" w:styleId="a6">
    <w:name w:val="page number"/>
    <w:basedOn w:val="a0"/>
    <w:uiPriority w:val="99"/>
    <w:rsid w:val="00FA12FD"/>
    <w:rPr>
      <w:rFonts w:cs="Times New Roman"/>
    </w:rPr>
  </w:style>
  <w:style w:type="character" w:customStyle="1" w:styleId="GB2312">
    <w:name w:val="样式 仿宋_GB2312"/>
    <w:uiPriority w:val="99"/>
    <w:rsid w:val="00FA12FD"/>
    <w:rPr>
      <w:rFonts w:ascii="仿宋_GB2312" w:eastAsia="仿宋_GB2312" w:hAnsi="仿宋_GB2312"/>
      <w:sz w:val="32"/>
    </w:rPr>
  </w:style>
  <w:style w:type="character" w:customStyle="1" w:styleId="GB23121">
    <w:name w:val="样式 仿宋_GB23121"/>
    <w:uiPriority w:val="99"/>
    <w:rsid w:val="00FA12FD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720</Characters>
  <Application>Microsoft Office Word</Application>
  <DocSecurity>0</DocSecurity>
  <Lines>6</Lines>
  <Paragraphs>1</Paragraphs>
  <ScaleCrop>false</ScaleCrop>
  <Company>china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creator>卢美云</dc:creator>
  <cp:lastModifiedBy>刘丽芳</cp:lastModifiedBy>
  <cp:revision>2</cp:revision>
  <cp:lastPrinted>2019-08-07T07:31:00Z</cp:lastPrinted>
  <dcterms:created xsi:type="dcterms:W3CDTF">2020-05-07T06:57:00Z</dcterms:created>
  <dcterms:modified xsi:type="dcterms:W3CDTF">2020-05-07T06:57:00Z</dcterms:modified>
</cp:coreProperties>
</file>